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460" w:rsidRDefault="001841EB" w:rsidP="001841EB">
      <w:pPr>
        <w:jc w:val="center"/>
        <w:rPr>
          <w:lang w:val="en-US"/>
        </w:rPr>
      </w:pPr>
      <w:r>
        <w:rPr>
          <w:noProof/>
          <w:lang w:eastAsia="es-MX"/>
        </w:rPr>
        <w:drawing>
          <wp:inline distT="0" distB="0" distL="0" distR="0">
            <wp:extent cx="5618521" cy="2565779"/>
            <wp:effectExtent l="0" t="0" r="127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5">
                      <a:extLst>
                        <a:ext uri="{28A0092B-C50C-407E-A947-70E740481C1C}">
                          <a14:useLocalDpi xmlns:a14="http://schemas.microsoft.com/office/drawing/2010/main" val="0"/>
                        </a:ext>
                      </a:extLst>
                    </a:blip>
                    <a:stretch>
                      <a:fillRect/>
                    </a:stretch>
                  </pic:blipFill>
                  <pic:spPr>
                    <a:xfrm>
                      <a:off x="0" y="0"/>
                      <a:ext cx="5614431" cy="2563911"/>
                    </a:xfrm>
                    <a:prstGeom prst="rect">
                      <a:avLst/>
                    </a:prstGeom>
                  </pic:spPr>
                </pic:pic>
              </a:graphicData>
            </a:graphic>
          </wp:inline>
        </w:drawing>
      </w:r>
    </w:p>
    <w:p w:rsidR="001841EB" w:rsidRDefault="001841EB" w:rsidP="001841EB">
      <w:pPr>
        <w:jc w:val="center"/>
        <w:rPr>
          <w:lang w:val="en-US"/>
        </w:rPr>
      </w:pPr>
    </w:p>
    <w:p w:rsidR="001841EB" w:rsidRDefault="001841EB" w:rsidP="001841EB">
      <w:pPr>
        <w:spacing w:before="100" w:beforeAutospacing="1" w:after="100" w:afterAutospacing="1" w:line="240" w:lineRule="auto"/>
        <w:jc w:val="center"/>
        <w:outlineLvl w:val="0"/>
        <w:rPr>
          <w:rFonts w:eastAsia="Times New Roman" w:cs="Times New Roman"/>
          <w:b/>
          <w:bCs/>
          <w:color w:val="413B5E"/>
          <w:kern w:val="36"/>
          <w:sz w:val="48"/>
          <w:szCs w:val="48"/>
          <w:lang w:val="en-US" w:eastAsia="es-MX"/>
        </w:rPr>
      </w:pPr>
    </w:p>
    <w:p w:rsidR="001841EB" w:rsidRDefault="001841EB" w:rsidP="001841EB">
      <w:pPr>
        <w:spacing w:before="100" w:beforeAutospacing="1" w:after="100" w:afterAutospacing="1" w:line="240" w:lineRule="auto"/>
        <w:outlineLvl w:val="0"/>
        <w:rPr>
          <w:rFonts w:eastAsia="Times New Roman" w:cs="Times New Roman"/>
          <w:b/>
          <w:bCs/>
          <w:color w:val="413B5E"/>
          <w:kern w:val="36"/>
          <w:sz w:val="48"/>
          <w:szCs w:val="48"/>
          <w:lang w:val="en-US" w:eastAsia="es-MX"/>
        </w:rPr>
      </w:pPr>
    </w:p>
    <w:p w:rsidR="001841EB" w:rsidRDefault="001841EB" w:rsidP="001841EB">
      <w:pPr>
        <w:spacing w:before="100" w:beforeAutospacing="1" w:after="100" w:afterAutospacing="1" w:line="240" w:lineRule="auto"/>
        <w:jc w:val="center"/>
        <w:outlineLvl w:val="0"/>
        <w:rPr>
          <w:rFonts w:eastAsia="Times New Roman" w:cs="Times New Roman"/>
          <w:b/>
          <w:bCs/>
          <w:color w:val="413B5E"/>
          <w:kern w:val="36"/>
          <w:sz w:val="48"/>
          <w:szCs w:val="48"/>
          <w:lang w:val="en-US" w:eastAsia="es-MX"/>
        </w:rPr>
      </w:pPr>
    </w:p>
    <w:p w:rsidR="001841EB" w:rsidRPr="001841EB" w:rsidRDefault="001841EB" w:rsidP="001841EB">
      <w:pPr>
        <w:spacing w:before="100" w:beforeAutospacing="1" w:after="100" w:afterAutospacing="1" w:line="240" w:lineRule="auto"/>
        <w:jc w:val="center"/>
        <w:outlineLvl w:val="0"/>
        <w:rPr>
          <w:rFonts w:asciiTheme="majorHAnsi" w:eastAsia="Times New Roman" w:hAnsiTheme="majorHAnsi" w:cs="Times New Roman"/>
          <w:b/>
          <w:bCs/>
          <w:color w:val="5F497A" w:themeColor="accent4" w:themeShade="BF"/>
          <w:kern w:val="36"/>
          <w:sz w:val="48"/>
          <w:szCs w:val="48"/>
          <w:lang w:val="en-US" w:eastAsia="es-MX"/>
        </w:rPr>
      </w:pPr>
      <w:r w:rsidRPr="00942498">
        <w:rPr>
          <w:rFonts w:asciiTheme="majorHAnsi" w:eastAsia="Times New Roman" w:hAnsiTheme="majorHAnsi" w:cs="Times New Roman"/>
          <w:b/>
          <w:bCs/>
          <w:color w:val="5F497A" w:themeColor="accent4" w:themeShade="BF"/>
          <w:kern w:val="36"/>
          <w:sz w:val="48"/>
          <w:szCs w:val="48"/>
          <w:lang w:val="en-US" w:eastAsia="es-MX"/>
        </w:rPr>
        <w:t>PRESS RELEASE</w:t>
      </w:r>
    </w:p>
    <w:p w:rsidR="001841EB" w:rsidRPr="001841EB" w:rsidRDefault="001841EB" w:rsidP="001841EB">
      <w:pPr>
        <w:spacing w:before="100" w:beforeAutospacing="1" w:after="100" w:afterAutospacing="1" w:line="240" w:lineRule="auto"/>
        <w:jc w:val="center"/>
        <w:rPr>
          <w:rFonts w:asciiTheme="majorHAnsi" w:eastAsia="Times New Roman" w:hAnsiTheme="majorHAnsi" w:cs="Times New Roman"/>
          <w:color w:val="5F497A" w:themeColor="accent4" w:themeShade="BF"/>
          <w:sz w:val="24"/>
          <w:szCs w:val="24"/>
          <w:lang w:val="en-US" w:eastAsia="es-MX"/>
        </w:rPr>
      </w:pPr>
    </w:p>
    <w:p w:rsidR="001841EB" w:rsidRPr="001841EB" w:rsidRDefault="001841EB" w:rsidP="001841EB">
      <w:pPr>
        <w:spacing w:before="100" w:beforeAutospacing="1" w:after="100" w:afterAutospacing="1" w:line="240" w:lineRule="auto"/>
        <w:jc w:val="center"/>
        <w:outlineLvl w:val="1"/>
        <w:rPr>
          <w:rFonts w:asciiTheme="majorHAnsi" w:eastAsia="Times New Roman" w:hAnsiTheme="majorHAnsi" w:cs="Times New Roman"/>
          <w:b/>
          <w:bCs/>
          <w:color w:val="5F497A" w:themeColor="accent4" w:themeShade="BF"/>
          <w:sz w:val="36"/>
          <w:szCs w:val="36"/>
          <w:lang w:val="en-US" w:eastAsia="es-MX"/>
        </w:rPr>
      </w:pPr>
      <w:r w:rsidRPr="00942498">
        <w:rPr>
          <w:rFonts w:asciiTheme="majorHAnsi" w:eastAsia="Times New Roman" w:hAnsiTheme="majorHAnsi" w:cs="Times New Roman"/>
          <w:b/>
          <w:bCs/>
          <w:color w:val="5F497A" w:themeColor="accent4" w:themeShade="BF"/>
          <w:sz w:val="36"/>
          <w:szCs w:val="36"/>
          <w:lang w:val="en-US" w:eastAsia="es-MX"/>
        </w:rPr>
        <w:t>World Day of Theatre for Children and Young People,</w:t>
      </w:r>
    </w:p>
    <w:p w:rsidR="001841EB" w:rsidRPr="00942498" w:rsidRDefault="001841EB" w:rsidP="001841EB">
      <w:pPr>
        <w:spacing w:before="100" w:beforeAutospacing="1" w:after="100" w:afterAutospacing="1" w:line="240" w:lineRule="auto"/>
        <w:jc w:val="center"/>
        <w:outlineLvl w:val="1"/>
        <w:rPr>
          <w:rFonts w:asciiTheme="majorHAnsi" w:eastAsia="Times New Roman" w:hAnsiTheme="majorHAnsi" w:cs="Times New Roman"/>
          <w:b/>
          <w:bCs/>
          <w:color w:val="5F497A" w:themeColor="accent4" w:themeShade="BF"/>
          <w:sz w:val="36"/>
          <w:szCs w:val="36"/>
          <w:lang w:val="en-US" w:eastAsia="es-MX"/>
        </w:rPr>
      </w:pPr>
      <w:r w:rsidRPr="00942498">
        <w:rPr>
          <w:rFonts w:asciiTheme="majorHAnsi" w:eastAsia="Times New Roman" w:hAnsiTheme="majorHAnsi" w:cs="Times New Roman"/>
          <w:b/>
          <w:bCs/>
          <w:color w:val="5F497A" w:themeColor="accent4" w:themeShade="BF"/>
          <w:sz w:val="36"/>
          <w:szCs w:val="36"/>
          <w:lang w:val="en-US" w:eastAsia="es-MX"/>
        </w:rPr>
        <w:t>March 20th, 2017</w:t>
      </w:r>
    </w:p>
    <w:p w:rsidR="001841EB" w:rsidRDefault="001841EB" w:rsidP="001841EB">
      <w:pPr>
        <w:spacing w:before="100" w:beforeAutospacing="1" w:after="100" w:afterAutospacing="1" w:line="240" w:lineRule="auto"/>
        <w:jc w:val="center"/>
        <w:outlineLvl w:val="1"/>
        <w:rPr>
          <w:rFonts w:eastAsia="Times New Roman" w:cs="Times New Roman"/>
          <w:b/>
          <w:bCs/>
          <w:color w:val="413B5E"/>
          <w:sz w:val="36"/>
          <w:szCs w:val="36"/>
          <w:lang w:val="en-US" w:eastAsia="es-MX"/>
        </w:rPr>
      </w:pPr>
    </w:p>
    <w:p w:rsidR="001841EB" w:rsidRDefault="001841EB" w:rsidP="001841EB">
      <w:pPr>
        <w:spacing w:before="100" w:beforeAutospacing="1" w:after="100" w:afterAutospacing="1" w:line="240" w:lineRule="auto"/>
        <w:jc w:val="center"/>
        <w:outlineLvl w:val="1"/>
        <w:rPr>
          <w:rFonts w:eastAsia="Times New Roman" w:cs="Times New Roman"/>
          <w:b/>
          <w:bCs/>
          <w:color w:val="413B5E"/>
          <w:sz w:val="36"/>
          <w:szCs w:val="36"/>
          <w:lang w:val="en-US" w:eastAsia="es-MX"/>
        </w:rPr>
      </w:pPr>
    </w:p>
    <w:p w:rsidR="001841EB" w:rsidRPr="001841EB" w:rsidRDefault="001841EB" w:rsidP="001841EB">
      <w:pPr>
        <w:spacing w:before="100" w:beforeAutospacing="1" w:after="100" w:afterAutospacing="1" w:line="240" w:lineRule="auto"/>
        <w:jc w:val="center"/>
        <w:outlineLvl w:val="1"/>
        <w:rPr>
          <w:rFonts w:eastAsia="Times New Roman" w:cs="Times New Roman"/>
          <w:b/>
          <w:bCs/>
          <w:sz w:val="36"/>
          <w:szCs w:val="36"/>
          <w:lang w:val="en-US" w:eastAsia="es-MX"/>
        </w:rPr>
      </w:pPr>
    </w:p>
    <w:p w:rsidR="001841EB" w:rsidRPr="001841EB" w:rsidRDefault="001841EB" w:rsidP="001841EB">
      <w:pPr>
        <w:spacing w:before="100" w:beforeAutospacing="1" w:after="100" w:afterAutospacing="1" w:line="240" w:lineRule="auto"/>
        <w:jc w:val="center"/>
        <w:outlineLvl w:val="1"/>
        <w:rPr>
          <w:rFonts w:eastAsia="Times New Roman" w:cs="Times New Roman"/>
          <w:b/>
          <w:bCs/>
          <w:sz w:val="36"/>
          <w:szCs w:val="36"/>
          <w:lang w:val="en-US" w:eastAsia="es-MX"/>
        </w:rPr>
      </w:pPr>
    </w:p>
    <w:p w:rsidR="001841EB" w:rsidRPr="00942498" w:rsidRDefault="001841EB" w:rsidP="00942498">
      <w:pPr>
        <w:pStyle w:val="bodya"/>
        <w:jc w:val="both"/>
        <w:rPr>
          <w:rFonts w:asciiTheme="minorHAnsi" w:hAnsiTheme="minorHAnsi"/>
          <w:lang w:val="en-US"/>
        </w:rPr>
      </w:pPr>
      <w:r w:rsidRPr="00942498">
        <w:rPr>
          <w:rStyle w:val="Textoennegrita"/>
          <w:rFonts w:asciiTheme="minorHAnsi" w:hAnsiTheme="minorHAnsi"/>
          <w:lang w:val="en-US"/>
        </w:rPr>
        <w:lastRenderedPageBreak/>
        <w:t>ASSITEJ</w:t>
      </w:r>
      <w:r w:rsidRPr="00942498">
        <w:rPr>
          <w:rFonts w:asciiTheme="minorHAnsi" w:hAnsiTheme="minorHAnsi"/>
          <w:lang w:val="en-US"/>
        </w:rPr>
        <w:t xml:space="preserve"> (French acronym - Association </w:t>
      </w:r>
      <w:proofErr w:type="spellStart"/>
      <w:r w:rsidRPr="00942498">
        <w:rPr>
          <w:rFonts w:asciiTheme="minorHAnsi" w:hAnsiTheme="minorHAnsi"/>
          <w:lang w:val="en-US"/>
        </w:rPr>
        <w:t>I</w:t>
      </w:r>
      <w:r w:rsidR="00E622B7">
        <w:rPr>
          <w:rFonts w:asciiTheme="minorHAnsi" w:hAnsiTheme="minorHAnsi"/>
          <w:lang w:val="en-US"/>
        </w:rPr>
        <w:t>nternationale</w:t>
      </w:r>
      <w:proofErr w:type="spellEnd"/>
      <w:r w:rsidR="00E622B7">
        <w:rPr>
          <w:rFonts w:asciiTheme="minorHAnsi" w:hAnsiTheme="minorHAnsi"/>
          <w:lang w:val="en-US"/>
        </w:rPr>
        <w:t xml:space="preserve"> du </w:t>
      </w:r>
      <w:proofErr w:type="spellStart"/>
      <w:r w:rsidR="00E622B7">
        <w:rPr>
          <w:rFonts w:asciiTheme="minorHAnsi" w:hAnsiTheme="minorHAnsi"/>
          <w:lang w:val="en-US"/>
        </w:rPr>
        <w:t>Théatre</w:t>
      </w:r>
      <w:proofErr w:type="spellEnd"/>
      <w:r w:rsidRPr="00942498">
        <w:rPr>
          <w:rFonts w:asciiTheme="minorHAnsi" w:hAnsiTheme="minorHAnsi"/>
          <w:lang w:val="en-US"/>
        </w:rPr>
        <w:t xml:space="preserve"> </w:t>
      </w:r>
      <w:r w:rsidR="00E622B7" w:rsidRPr="00E622B7">
        <w:rPr>
          <w:rFonts w:asciiTheme="minorHAnsi" w:hAnsiTheme="minorHAnsi"/>
          <w:lang w:val="en-US"/>
        </w:rPr>
        <w:t xml:space="preserve">pour </w:t>
      </w:r>
      <w:proofErr w:type="spellStart"/>
      <w:r w:rsidR="00E622B7" w:rsidRPr="00E622B7">
        <w:rPr>
          <w:rFonts w:asciiTheme="minorHAnsi" w:hAnsiTheme="minorHAnsi"/>
          <w:lang w:val="en-US"/>
        </w:rPr>
        <w:t>L´Enfence</w:t>
      </w:r>
      <w:proofErr w:type="spellEnd"/>
      <w:r w:rsidR="00E622B7" w:rsidRPr="00E622B7">
        <w:rPr>
          <w:rFonts w:asciiTheme="minorHAnsi" w:hAnsiTheme="minorHAnsi"/>
          <w:lang w:val="en-US"/>
        </w:rPr>
        <w:t xml:space="preserve"> </w:t>
      </w:r>
      <w:r w:rsidRPr="00942498">
        <w:rPr>
          <w:rFonts w:asciiTheme="minorHAnsi" w:hAnsiTheme="minorHAnsi"/>
          <w:lang w:val="en-US"/>
        </w:rPr>
        <w:t xml:space="preserve">et la </w:t>
      </w:r>
      <w:proofErr w:type="spellStart"/>
      <w:r w:rsidRPr="00942498">
        <w:rPr>
          <w:rFonts w:asciiTheme="minorHAnsi" w:hAnsiTheme="minorHAnsi"/>
          <w:lang w:val="en-US"/>
        </w:rPr>
        <w:t>Jeunesse</w:t>
      </w:r>
      <w:proofErr w:type="spellEnd"/>
      <w:r w:rsidRPr="00942498">
        <w:rPr>
          <w:rFonts w:asciiTheme="minorHAnsi" w:hAnsiTheme="minorHAnsi"/>
          <w:lang w:val="en-US"/>
        </w:rPr>
        <w:t>) is the only association of its kind connecting thousands of theatre makers, artists, educators and producers dedicated to theatre for children across the world.</w:t>
      </w:r>
    </w:p>
    <w:p w:rsidR="001841EB" w:rsidRPr="00942498" w:rsidRDefault="001841EB" w:rsidP="00942498">
      <w:pPr>
        <w:pStyle w:val="bodya"/>
        <w:jc w:val="both"/>
        <w:rPr>
          <w:rFonts w:asciiTheme="minorHAnsi" w:hAnsiTheme="minorHAnsi"/>
          <w:lang w:val="en-US"/>
        </w:rPr>
      </w:pPr>
      <w:r w:rsidRPr="00942498">
        <w:rPr>
          <w:rFonts w:asciiTheme="minorHAnsi" w:hAnsiTheme="minorHAnsi"/>
          <w:lang w:val="en-US"/>
        </w:rPr>
        <w:t xml:space="preserve">ASSITEJ has members in over 80 countries across the globe, including 75 National </w:t>
      </w:r>
      <w:r w:rsidR="00942498" w:rsidRPr="00942498">
        <w:rPr>
          <w:rFonts w:asciiTheme="minorHAnsi" w:hAnsiTheme="minorHAnsi"/>
          <w:lang w:val="en-US"/>
        </w:rPr>
        <w:t>Centers</w:t>
      </w:r>
      <w:r w:rsidRPr="00942498">
        <w:rPr>
          <w:rFonts w:asciiTheme="minorHAnsi" w:hAnsiTheme="minorHAnsi"/>
          <w:lang w:val="en-US"/>
        </w:rPr>
        <w:t xml:space="preserve">. On March 20th, the global campaign </w:t>
      </w:r>
      <w:r w:rsidRPr="00942498">
        <w:rPr>
          <w:rStyle w:val="Textoennegrita"/>
          <w:rFonts w:asciiTheme="minorHAnsi" w:hAnsiTheme="minorHAnsi"/>
          <w:lang w:val="en-US"/>
        </w:rPr>
        <w:t>#</w:t>
      </w:r>
      <w:proofErr w:type="spellStart"/>
      <w:r w:rsidRPr="00942498">
        <w:rPr>
          <w:rStyle w:val="Textoennegrita"/>
          <w:rFonts w:asciiTheme="minorHAnsi" w:hAnsiTheme="minorHAnsi"/>
          <w:lang w:val="en-US"/>
        </w:rPr>
        <w:t>takeachildtothetheatre</w:t>
      </w:r>
      <w:proofErr w:type="spellEnd"/>
      <w:r w:rsidRPr="00942498">
        <w:rPr>
          <w:rFonts w:asciiTheme="minorHAnsi" w:hAnsiTheme="minorHAnsi"/>
          <w:lang w:val="en-US"/>
        </w:rPr>
        <w:t xml:space="preserve"> advocates for the cultural entitlement of children to have access to spaces for creative play, performance, theatre and expression.</w:t>
      </w:r>
      <w:bookmarkStart w:id="0" w:name="_GoBack"/>
      <w:bookmarkEnd w:id="0"/>
    </w:p>
    <w:p w:rsidR="001841EB" w:rsidRPr="00942498" w:rsidRDefault="001841EB" w:rsidP="00942498">
      <w:pPr>
        <w:pStyle w:val="bodya"/>
        <w:jc w:val="both"/>
        <w:rPr>
          <w:rFonts w:asciiTheme="minorHAnsi" w:hAnsiTheme="minorHAnsi"/>
          <w:lang w:val="en-US"/>
        </w:rPr>
      </w:pPr>
    </w:p>
    <w:p w:rsidR="001841EB" w:rsidRPr="00942498" w:rsidRDefault="001841EB" w:rsidP="00942498">
      <w:pPr>
        <w:pStyle w:val="Ttulo2"/>
        <w:jc w:val="both"/>
        <w:rPr>
          <w:rFonts w:asciiTheme="minorHAnsi" w:hAnsiTheme="minorHAnsi"/>
          <w:color w:val="5F497A" w:themeColor="accent4" w:themeShade="BF"/>
          <w:lang w:val="en-US"/>
        </w:rPr>
      </w:pPr>
      <w:r w:rsidRPr="00942498">
        <w:rPr>
          <w:rFonts w:asciiTheme="minorHAnsi" w:hAnsiTheme="minorHAnsi"/>
          <w:color w:val="5F497A" w:themeColor="accent4" w:themeShade="BF"/>
          <w:lang w:val="en-US"/>
        </w:rPr>
        <w:t>March 20th is ASSITEJ World Day of Theatre for Children and is celebrated worldwide through the campaign Take a Child to the Theatre</w:t>
      </w:r>
    </w:p>
    <w:p w:rsidR="001841EB" w:rsidRPr="00942498" w:rsidRDefault="001841EB" w:rsidP="00942498">
      <w:pPr>
        <w:pStyle w:val="bodya"/>
        <w:jc w:val="both"/>
        <w:rPr>
          <w:rFonts w:asciiTheme="minorHAnsi" w:hAnsiTheme="minorHAnsi"/>
          <w:lang w:val="en-US"/>
        </w:rPr>
      </w:pPr>
    </w:p>
    <w:p w:rsidR="001841EB" w:rsidRPr="00942498" w:rsidRDefault="00942498" w:rsidP="00942498">
      <w:pPr>
        <w:jc w:val="both"/>
        <w:rPr>
          <w:lang w:val="en-US"/>
        </w:rPr>
      </w:pPr>
      <w:r w:rsidRPr="00942498">
        <w:rPr>
          <w:noProof/>
          <w:lang w:eastAsia="es-MX"/>
        </w:rPr>
        <w:drawing>
          <wp:inline distT="0" distB="0" distL="0" distR="0" wp14:anchorId="3CF02964" wp14:editId="6470C714">
            <wp:extent cx="5612130" cy="1093470"/>
            <wp:effectExtent l="0" t="0" r="762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SITEJ INGLÉS_ HORIZONT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1093470"/>
                    </a:xfrm>
                    <a:prstGeom prst="rect">
                      <a:avLst/>
                    </a:prstGeom>
                  </pic:spPr>
                </pic:pic>
              </a:graphicData>
            </a:graphic>
          </wp:inline>
        </w:drawing>
      </w:r>
    </w:p>
    <w:p w:rsidR="00942498" w:rsidRPr="00942498" w:rsidRDefault="00942498" w:rsidP="00942498">
      <w:pPr>
        <w:jc w:val="both"/>
        <w:rPr>
          <w:lang w:val="en-US"/>
        </w:rPr>
      </w:pPr>
    </w:p>
    <w:p w:rsidR="00942498" w:rsidRPr="00942498" w:rsidRDefault="00942498" w:rsidP="00942498">
      <w:pPr>
        <w:pStyle w:val="bodya"/>
        <w:jc w:val="both"/>
        <w:rPr>
          <w:rFonts w:asciiTheme="minorHAnsi" w:hAnsiTheme="minorHAnsi"/>
          <w:lang w:val="en-US"/>
        </w:rPr>
      </w:pPr>
      <w:r w:rsidRPr="00942498">
        <w:rPr>
          <w:rFonts w:asciiTheme="minorHAnsi" w:hAnsiTheme="minorHAnsi"/>
          <w:lang w:val="en-US"/>
        </w:rPr>
        <w:t xml:space="preserve">This year’s message has been written by </w:t>
      </w:r>
      <w:r w:rsidRPr="00942498">
        <w:rPr>
          <w:rStyle w:val="Textoennegrita"/>
          <w:rFonts w:asciiTheme="minorHAnsi" w:hAnsiTheme="minorHAnsi"/>
          <w:lang w:val="en-US"/>
        </w:rPr>
        <w:t>Francisco Hinojosa</w:t>
      </w:r>
      <w:r w:rsidRPr="00942498">
        <w:rPr>
          <w:rFonts w:asciiTheme="minorHAnsi" w:hAnsiTheme="minorHAnsi"/>
          <w:lang w:val="en-US"/>
        </w:rPr>
        <w:t xml:space="preserve"> one of Mexico’s leading authors of children’s literature. In 1984 he won the IBBY Prize for his book La </w:t>
      </w:r>
      <w:proofErr w:type="spellStart"/>
      <w:r w:rsidRPr="00942498">
        <w:rPr>
          <w:rFonts w:asciiTheme="minorHAnsi" w:hAnsiTheme="minorHAnsi"/>
          <w:lang w:val="en-US"/>
        </w:rPr>
        <w:t>Vieja</w:t>
      </w:r>
      <w:proofErr w:type="spellEnd"/>
      <w:r w:rsidRPr="00942498">
        <w:rPr>
          <w:rFonts w:asciiTheme="minorHAnsi" w:hAnsiTheme="minorHAnsi"/>
          <w:lang w:val="en-US"/>
        </w:rPr>
        <w:t xml:space="preserve"> que </w:t>
      </w:r>
      <w:proofErr w:type="spellStart"/>
      <w:r w:rsidRPr="00942498">
        <w:rPr>
          <w:rFonts w:asciiTheme="minorHAnsi" w:hAnsiTheme="minorHAnsi"/>
          <w:lang w:val="en-US"/>
        </w:rPr>
        <w:t>Comía</w:t>
      </w:r>
      <w:proofErr w:type="spellEnd"/>
      <w:r w:rsidRPr="00942498">
        <w:rPr>
          <w:rFonts w:asciiTheme="minorHAnsi" w:hAnsiTheme="minorHAnsi"/>
          <w:lang w:val="en-US"/>
        </w:rPr>
        <w:t xml:space="preserve"> </w:t>
      </w:r>
      <w:proofErr w:type="spellStart"/>
      <w:r w:rsidRPr="00942498">
        <w:rPr>
          <w:rFonts w:asciiTheme="minorHAnsi" w:hAnsiTheme="minorHAnsi"/>
          <w:lang w:val="en-US"/>
        </w:rPr>
        <w:t>Gente</w:t>
      </w:r>
      <w:proofErr w:type="spellEnd"/>
      <w:r w:rsidRPr="00942498">
        <w:rPr>
          <w:rFonts w:asciiTheme="minorHAnsi" w:hAnsiTheme="minorHAnsi"/>
          <w:lang w:val="en-US"/>
        </w:rPr>
        <w:t> (The Old Lady who Ate People) more info can be found here</w:t>
      </w:r>
    </w:p>
    <w:p w:rsidR="00942498" w:rsidRPr="00942498" w:rsidRDefault="00E622B7" w:rsidP="00942498">
      <w:pPr>
        <w:pStyle w:val="bodya"/>
        <w:jc w:val="both"/>
        <w:rPr>
          <w:rFonts w:asciiTheme="minorHAnsi" w:hAnsiTheme="minorHAnsi"/>
          <w:lang w:val="en-US"/>
        </w:rPr>
      </w:pPr>
      <w:hyperlink r:id="rId7" w:tgtFrame="_blank" w:history="1">
        <w:r w:rsidR="00942498" w:rsidRPr="00942498">
          <w:rPr>
            <w:rStyle w:val="Hipervnculo"/>
            <w:rFonts w:asciiTheme="minorHAnsi" w:hAnsiTheme="minorHAnsi"/>
            <w:lang w:val="en-US"/>
          </w:rPr>
          <w:t>http://www.assitej-international.org/en/2017/02/2017-world-day-message/</w:t>
        </w:r>
      </w:hyperlink>
    </w:p>
    <w:p w:rsidR="00942498" w:rsidRPr="00942498" w:rsidRDefault="00942498" w:rsidP="00942498">
      <w:pPr>
        <w:pStyle w:val="bodya"/>
        <w:jc w:val="both"/>
        <w:rPr>
          <w:rFonts w:asciiTheme="minorHAnsi" w:hAnsiTheme="minorHAnsi"/>
          <w:lang w:val="en-US"/>
        </w:rPr>
      </w:pPr>
      <w:r w:rsidRPr="00942498">
        <w:rPr>
          <w:rFonts w:asciiTheme="minorHAnsi" w:hAnsiTheme="minorHAnsi"/>
          <w:lang w:val="en-US"/>
        </w:rPr>
        <w:t xml:space="preserve">A message has also been written by President of ASSITEJ </w:t>
      </w:r>
      <w:r w:rsidR="00DF5E0D">
        <w:rPr>
          <w:rStyle w:val="Textoennegrita"/>
          <w:rFonts w:asciiTheme="minorHAnsi" w:hAnsiTheme="minorHAnsi"/>
          <w:lang w:val="en-US"/>
        </w:rPr>
        <w:t xml:space="preserve">Yvette </w:t>
      </w:r>
      <w:proofErr w:type="spellStart"/>
      <w:r w:rsidR="00DF5E0D">
        <w:rPr>
          <w:rStyle w:val="Textoennegrita"/>
          <w:rFonts w:asciiTheme="minorHAnsi" w:hAnsiTheme="minorHAnsi"/>
          <w:lang w:val="en-US"/>
        </w:rPr>
        <w:t>Hardie</w:t>
      </w:r>
      <w:proofErr w:type="spellEnd"/>
      <w:r w:rsidRPr="00942498">
        <w:rPr>
          <w:rFonts w:asciiTheme="minorHAnsi" w:hAnsiTheme="minorHAnsi"/>
          <w:lang w:val="en-US"/>
        </w:rPr>
        <w:t xml:space="preserve"> from South Africa.</w:t>
      </w:r>
    </w:p>
    <w:p w:rsidR="00942498" w:rsidRPr="00DF5E0D" w:rsidRDefault="00E622B7" w:rsidP="00942498">
      <w:pPr>
        <w:pStyle w:val="bodya"/>
        <w:jc w:val="both"/>
        <w:rPr>
          <w:rFonts w:asciiTheme="minorHAnsi" w:hAnsiTheme="minorHAnsi"/>
          <w:lang w:val="en-US"/>
        </w:rPr>
      </w:pPr>
      <w:hyperlink r:id="rId8" w:tgtFrame="_blank" w:history="1">
        <w:r w:rsidR="00942498" w:rsidRPr="00942498">
          <w:rPr>
            <w:rStyle w:val="Hipervnculo"/>
            <w:rFonts w:asciiTheme="minorHAnsi" w:hAnsiTheme="minorHAnsi"/>
            <w:lang w:val="en-US"/>
          </w:rPr>
          <w:t>http://www.assitej-international.org/en/2017/02/world-day-message-2017-by-yvette-hardie/</w:t>
        </w:r>
      </w:hyperlink>
    </w:p>
    <w:p w:rsidR="00942498" w:rsidRPr="00DF5E0D" w:rsidRDefault="00942498" w:rsidP="00942498">
      <w:pPr>
        <w:pStyle w:val="bodya"/>
        <w:jc w:val="both"/>
        <w:rPr>
          <w:rFonts w:asciiTheme="minorHAnsi" w:hAnsiTheme="minorHAnsi"/>
          <w:lang w:val="en-US"/>
        </w:rPr>
      </w:pPr>
    </w:p>
    <w:p w:rsidR="00942498" w:rsidRPr="00DF5E0D" w:rsidRDefault="00942498" w:rsidP="00942498">
      <w:pPr>
        <w:pStyle w:val="bodya"/>
        <w:jc w:val="both"/>
        <w:rPr>
          <w:rFonts w:asciiTheme="minorHAnsi" w:hAnsiTheme="minorHAnsi"/>
          <w:lang w:val="en-US"/>
        </w:rPr>
      </w:pPr>
    </w:p>
    <w:p w:rsidR="00942498" w:rsidRPr="00942498" w:rsidRDefault="00942498" w:rsidP="00942498">
      <w:pPr>
        <w:pStyle w:val="Ttulo3"/>
        <w:jc w:val="both"/>
        <w:rPr>
          <w:rFonts w:asciiTheme="minorHAnsi" w:hAnsiTheme="minorHAnsi"/>
          <w:color w:val="5F497A" w:themeColor="accent4" w:themeShade="BF"/>
          <w:sz w:val="32"/>
          <w:lang w:val="en-US"/>
        </w:rPr>
      </w:pPr>
      <w:r w:rsidRPr="00942498">
        <w:rPr>
          <w:rFonts w:asciiTheme="minorHAnsi" w:hAnsiTheme="minorHAnsi"/>
          <w:color w:val="5F497A" w:themeColor="accent4" w:themeShade="BF"/>
          <w:sz w:val="32"/>
          <w:lang w:val="en-US"/>
        </w:rPr>
        <w:lastRenderedPageBreak/>
        <w:t>Francisco Hinojosa says:</w:t>
      </w:r>
    </w:p>
    <w:p w:rsidR="00942498" w:rsidRPr="00942498" w:rsidRDefault="00942498" w:rsidP="00942498">
      <w:pPr>
        <w:pStyle w:val="default"/>
        <w:jc w:val="both"/>
        <w:rPr>
          <w:rFonts w:asciiTheme="minorHAnsi" w:hAnsiTheme="minorHAnsi"/>
          <w:lang w:val="en-US"/>
        </w:rPr>
      </w:pPr>
      <w:r w:rsidRPr="00942498">
        <w:rPr>
          <w:rFonts w:asciiTheme="minorHAnsi" w:hAnsiTheme="minorHAnsi"/>
          <w:lang w:val="en-US"/>
        </w:rPr>
        <w:t>‘A story well-told on stage doubtless captivates the children in the audience and somehow transforms them. Leaving the theater after a show, the world seems different: it has been touched by a performance that allows members of the audience to see beyond the surface’.</w:t>
      </w:r>
    </w:p>
    <w:p w:rsidR="00942498" w:rsidRPr="00942498" w:rsidRDefault="00942498" w:rsidP="00942498">
      <w:pPr>
        <w:pStyle w:val="Ttulo3"/>
        <w:jc w:val="both"/>
        <w:rPr>
          <w:rFonts w:asciiTheme="minorHAnsi" w:hAnsiTheme="minorHAnsi"/>
          <w:lang w:val="en-US"/>
        </w:rPr>
      </w:pPr>
      <w:r w:rsidRPr="00942498">
        <w:rPr>
          <w:rFonts w:asciiTheme="minorHAnsi" w:hAnsiTheme="minorHAnsi"/>
          <w:color w:val="5F497A" w:themeColor="accent4" w:themeShade="BF"/>
          <w:sz w:val="32"/>
          <w:lang w:val="en-US"/>
        </w:rPr>
        <w:t xml:space="preserve">ASSITEJ President Yvette </w:t>
      </w:r>
      <w:proofErr w:type="spellStart"/>
      <w:r w:rsidRPr="00942498">
        <w:rPr>
          <w:rFonts w:asciiTheme="minorHAnsi" w:hAnsiTheme="minorHAnsi"/>
          <w:color w:val="5F497A" w:themeColor="accent4" w:themeShade="BF"/>
          <w:sz w:val="32"/>
          <w:lang w:val="en-US"/>
        </w:rPr>
        <w:t>Hardie</w:t>
      </w:r>
      <w:proofErr w:type="spellEnd"/>
      <w:r w:rsidRPr="00942498">
        <w:rPr>
          <w:rFonts w:asciiTheme="minorHAnsi" w:hAnsiTheme="minorHAnsi"/>
          <w:color w:val="5F497A" w:themeColor="accent4" w:themeShade="BF"/>
          <w:sz w:val="32"/>
          <w:lang w:val="en-US"/>
        </w:rPr>
        <w:t xml:space="preserve"> says:</w:t>
      </w:r>
    </w:p>
    <w:p w:rsidR="00942498" w:rsidRDefault="00942498" w:rsidP="00942498">
      <w:pPr>
        <w:pStyle w:val="bodya"/>
        <w:jc w:val="both"/>
        <w:rPr>
          <w:rFonts w:asciiTheme="minorHAnsi" w:hAnsiTheme="minorHAnsi"/>
          <w:lang w:val="en-US"/>
        </w:rPr>
      </w:pPr>
      <w:r w:rsidRPr="00942498">
        <w:rPr>
          <w:rFonts w:asciiTheme="minorHAnsi" w:hAnsiTheme="minorHAnsi"/>
          <w:lang w:val="en-US"/>
        </w:rPr>
        <w:t xml:space="preserve">‘Children cannot take themselves to the theatre. The World Day of Theatre for Children and Young People celebrated every </w:t>
      </w:r>
      <w:r>
        <w:rPr>
          <w:rFonts w:asciiTheme="minorHAnsi" w:hAnsiTheme="minorHAnsi"/>
          <w:lang w:val="en-US"/>
        </w:rPr>
        <w:t>20th March is a call to recogniz</w:t>
      </w:r>
      <w:r w:rsidRPr="00942498">
        <w:rPr>
          <w:rFonts w:asciiTheme="minorHAnsi" w:hAnsiTheme="minorHAnsi"/>
          <w:lang w:val="en-US"/>
        </w:rPr>
        <w:t>e the dependence of children on the adults around them if they are to have critical exposure to the arts in general, and to live theatre in particular. For this reason we say “Ta</w:t>
      </w:r>
      <w:r>
        <w:rPr>
          <w:rFonts w:asciiTheme="minorHAnsi" w:hAnsiTheme="minorHAnsi"/>
          <w:lang w:val="en-US"/>
        </w:rPr>
        <w:t>ke a Child to the Theatre Today”</w:t>
      </w:r>
      <w:r w:rsidRPr="00942498">
        <w:rPr>
          <w:rFonts w:asciiTheme="minorHAnsi" w:hAnsiTheme="minorHAnsi"/>
          <w:lang w:val="en-US"/>
        </w:rPr>
        <w:t>.</w:t>
      </w:r>
    </w:p>
    <w:p w:rsidR="00942498" w:rsidRPr="00942498" w:rsidRDefault="00942498" w:rsidP="00942498">
      <w:pPr>
        <w:pStyle w:val="bodya"/>
        <w:jc w:val="both"/>
        <w:rPr>
          <w:rFonts w:asciiTheme="minorHAnsi" w:hAnsiTheme="minorHAnsi"/>
          <w:lang w:val="en-US"/>
        </w:rPr>
      </w:pPr>
    </w:p>
    <w:p w:rsidR="00942498" w:rsidRPr="00942498" w:rsidRDefault="00942498" w:rsidP="00942498">
      <w:pPr>
        <w:pStyle w:val="Ttulo2"/>
        <w:jc w:val="both"/>
        <w:rPr>
          <w:rFonts w:asciiTheme="minorHAnsi" w:hAnsiTheme="minorHAnsi"/>
          <w:color w:val="5F497A" w:themeColor="accent4" w:themeShade="BF"/>
          <w:lang w:val="en-US"/>
        </w:rPr>
      </w:pPr>
      <w:r w:rsidRPr="00942498">
        <w:rPr>
          <w:rFonts w:asciiTheme="minorHAnsi" w:hAnsiTheme="minorHAnsi"/>
          <w:color w:val="5F497A" w:themeColor="accent4" w:themeShade="BF"/>
          <w:lang w:val="en-US"/>
        </w:rPr>
        <w:t>Read the full World Day Messages here:</w:t>
      </w:r>
    </w:p>
    <w:p w:rsidR="00942498" w:rsidRPr="00942498" w:rsidRDefault="00E622B7" w:rsidP="00942498">
      <w:pPr>
        <w:pStyle w:val="Ttulo3"/>
        <w:jc w:val="both"/>
        <w:rPr>
          <w:rFonts w:asciiTheme="minorHAnsi" w:hAnsiTheme="minorHAnsi"/>
          <w:sz w:val="28"/>
          <w:lang w:val="en-US"/>
        </w:rPr>
      </w:pPr>
      <w:hyperlink r:id="rId9" w:tgtFrame="_blank" w:history="1">
        <w:r w:rsidR="00942498" w:rsidRPr="00942498">
          <w:rPr>
            <w:rStyle w:val="Hipervnculo"/>
            <w:rFonts w:asciiTheme="minorHAnsi" w:hAnsiTheme="minorHAnsi"/>
            <w:sz w:val="28"/>
            <w:lang w:val="en-US"/>
          </w:rPr>
          <w:t>http://www.assitej-international.org/en/the-world-day-of-theatre/</w:t>
        </w:r>
      </w:hyperlink>
    </w:p>
    <w:p w:rsidR="00942498" w:rsidRPr="00942498" w:rsidRDefault="00942498" w:rsidP="00942498">
      <w:pPr>
        <w:pStyle w:val="bodya"/>
        <w:jc w:val="both"/>
        <w:rPr>
          <w:rFonts w:asciiTheme="minorHAnsi" w:hAnsiTheme="minorHAnsi"/>
          <w:lang w:val="en-US"/>
        </w:rPr>
      </w:pPr>
      <w:r w:rsidRPr="00942498">
        <w:rPr>
          <w:rFonts w:asciiTheme="minorHAnsi" w:hAnsiTheme="minorHAnsi"/>
          <w:lang w:val="en-US"/>
        </w:rPr>
        <w:t>These are also available in Spanish and Portuguese</w:t>
      </w:r>
    </w:p>
    <w:p w:rsidR="00942498" w:rsidRPr="00DF5E0D" w:rsidRDefault="00E622B7" w:rsidP="00942498">
      <w:pPr>
        <w:pStyle w:val="Ttulo3"/>
        <w:jc w:val="both"/>
        <w:rPr>
          <w:rFonts w:asciiTheme="minorHAnsi" w:hAnsiTheme="minorHAnsi"/>
          <w:sz w:val="28"/>
          <w:lang w:val="en-US"/>
        </w:rPr>
      </w:pPr>
      <w:hyperlink r:id="rId10" w:tgtFrame="_blank" w:history="1">
        <w:r w:rsidR="00942498" w:rsidRPr="00942498">
          <w:rPr>
            <w:rStyle w:val="Hipervnculo"/>
            <w:rFonts w:asciiTheme="minorHAnsi" w:hAnsiTheme="minorHAnsi"/>
            <w:sz w:val="28"/>
            <w:lang w:val="en-US"/>
          </w:rPr>
          <w:t>http://www.assitej-international.org/es/dia-mundial-del-teatro-para-ninos-y-jovenes/</w:t>
        </w:r>
      </w:hyperlink>
    </w:p>
    <w:p w:rsidR="00942498" w:rsidRPr="00DF5E0D" w:rsidRDefault="00942498" w:rsidP="00942498">
      <w:pPr>
        <w:rPr>
          <w:lang w:val="en-US"/>
        </w:rPr>
      </w:pPr>
    </w:p>
    <w:p w:rsidR="00942498" w:rsidRDefault="00942498" w:rsidP="00942498">
      <w:pPr>
        <w:pStyle w:val="Ttulo2"/>
        <w:jc w:val="both"/>
        <w:rPr>
          <w:rFonts w:asciiTheme="minorHAnsi" w:hAnsiTheme="minorHAnsi"/>
          <w:color w:val="5F497A" w:themeColor="accent4" w:themeShade="BF"/>
          <w:lang w:val="en-US"/>
        </w:rPr>
      </w:pPr>
      <w:r w:rsidRPr="00942498">
        <w:rPr>
          <w:rFonts w:asciiTheme="minorHAnsi" w:hAnsiTheme="minorHAnsi"/>
          <w:color w:val="5F497A" w:themeColor="accent4" w:themeShade="BF"/>
          <w:lang w:val="en-US"/>
        </w:rPr>
        <w:t>See the promotional ASSITEJ World Day 2017 Film made by our ASSITEJ Norway colleagues here:</w:t>
      </w:r>
    </w:p>
    <w:p w:rsidR="00942498" w:rsidRPr="00942498" w:rsidRDefault="00E622B7" w:rsidP="00942498">
      <w:pPr>
        <w:pStyle w:val="Ttulo2"/>
        <w:jc w:val="both"/>
        <w:rPr>
          <w:rFonts w:asciiTheme="minorHAnsi" w:hAnsiTheme="minorHAnsi"/>
          <w:color w:val="5F497A" w:themeColor="accent4" w:themeShade="BF"/>
          <w:lang w:val="en-US"/>
        </w:rPr>
      </w:pPr>
      <w:hyperlink r:id="rId11" w:tgtFrame="_self" w:history="1">
        <w:r w:rsidR="00942498" w:rsidRPr="00942498">
          <w:rPr>
            <w:rStyle w:val="Hipervnculo"/>
            <w:rFonts w:asciiTheme="minorHAnsi" w:hAnsiTheme="minorHAnsi"/>
            <w:sz w:val="32"/>
            <w:lang w:val="en-US"/>
          </w:rPr>
          <w:t>https://youtu.be/jWlzKbeDidc</w:t>
        </w:r>
      </w:hyperlink>
    </w:p>
    <w:p w:rsidR="00942498" w:rsidRDefault="00942498" w:rsidP="00942498">
      <w:pPr>
        <w:jc w:val="both"/>
      </w:pPr>
      <w:r>
        <w:rPr>
          <w:noProof/>
          <w:lang w:eastAsia="es-MX"/>
        </w:rPr>
        <w:lastRenderedPageBreak/>
        <w:drawing>
          <wp:inline distT="0" distB="0" distL="0" distR="0" wp14:anchorId="55923DBB" wp14:editId="66570540">
            <wp:extent cx="5532309" cy="311169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7-02-27-a-las-17.4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1708" cy="3116977"/>
                    </a:xfrm>
                    <a:prstGeom prst="rect">
                      <a:avLst/>
                    </a:prstGeom>
                  </pic:spPr>
                </pic:pic>
              </a:graphicData>
            </a:graphic>
          </wp:inline>
        </w:drawing>
      </w:r>
    </w:p>
    <w:p w:rsidR="00942498" w:rsidRDefault="00942498" w:rsidP="00942498">
      <w:pPr>
        <w:pStyle w:val="Ttulo2"/>
        <w:jc w:val="both"/>
        <w:rPr>
          <w:rFonts w:asciiTheme="minorHAnsi" w:hAnsiTheme="minorHAnsi"/>
          <w:color w:val="5F497A" w:themeColor="accent4" w:themeShade="BF"/>
          <w:lang w:val="en-US"/>
        </w:rPr>
      </w:pPr>
    </w:p>
    <w:p w:rsidR="00942498" w:rsidRPr="00942498" w:rsidRDefault="00942498" w:rsidP="00942498">
      <w:pPr>
        <w:pStyle w:val="Ttulo2"/>
        <w:jc w:val="both"/>
        <w:rPr>
          <w:rFonts w:asciiTheme="minorHAnsi" w:hAnsiTheme="minorHAnsi"/>
          <w:color w:val="5F497A" w:themeColor="accent4" w:themeShade="BF"/>
          <w:lang w:val="en-US"/>
        </w:rPr>
      </w:pPr>
      <w:r w:rsidRPr="00942498">
        <w:rPr>
          <w:rFonts w:asciiTheme="minorHAnsi" w:hAnsiTheme="minorHAnsi"/>
          <w:color w:val="5F497A" w:themeColor="accent4" w:themeShade="BF"/>
          <w:lang w:val="en-US"/>
        </w:rPr>
        <w:t xml:space="preserve">Examples of Activity </w:t>
      </w:r>
      <w:proofErr w:type="spellStart"/>
      <w:r w:rsidRPr="00942498">
        <w:rPr>
          <w:rFonts w:asciiTheme="minorHAnsi" w:hAnsiTheme="minorHAnsi"/>
          <w:color w:val="5F497A" w:themeColor="accent4" w:themeShade="BF"/>
          <w:lang w:val="en-US"/>
        </w:rPr>
        <w:t>Celabrations</w:t>
      </w:r>
      <w:proofErr w:type="spellEnd"/>
      <w:r w:rsidRPr="00942498">
        <w:rPr>
          <w:rFonts w:asciiTheme="minorHAnsi" w:hAnsiTheme="minorHAnsi"/>
          <w:color w:val="5F497A" w:themeColor="accent4" w:themeShade="BF"/>
          <w:lang w:val="en-US"/>
        </w:rPr>
        <w:t xml:space="preserve"> across the world;</w:t>
      </w:r>
    </w:p>
    <w:p w:rsidR="00942498" w:rsidRPr="00942498" w:rsidRDefault="00942498" w:rsidP="00942498">
      <w:pPr>
        <w:pStyle w:val="NormalWeb"/>
        <w:jc w:val="both"/>
        <w:rPr>
          <w:rFonts w:asciiTheme="minorHAnsi" w:hAnsiTheme="minorHAnsi"/>
          <w:lang w:val="en-US"/>
        </w:rPr>
      </w:pPr>
      <w:r w:rsidRPr="00942498">
        <w:rPr>
          <w:rStyle w:val="Textoennegrita"/>
          <w:rFonts w:asciiTheme="minorHAnsi" w:hAnsiTheme="minorHAnsi"/>
          <w:lang w:val="en-US"/>
        </w:rPr>
        <w:t>Write Local Play Global</w:t>
      </w:r>
      <w:r w:rsidRPr="00942498">
        <w:rPr>
          <w:rFonts w:asciiTheme="minorHAnsi" w:hAnsiTheme="minorHAnsi"/>
          <w:lang w:val="en-US"/>
        </w:rPr>
        <w:t> and </w:t>
      </w:r>
      <w:proofErr w:type="spellStart"/>
      <w:r w:rsidRPr="00942498">
        <w:rPr>
          <w:rStyle w:val="Textoennegrita"/>
          <w:rFonts w:asciiTheme="minorHAnsi" w:hAnsiTheme="minorHAnsi"/>
          <w:lang w:val="en-US"/>
        </w:rPr>
        <w:t>Scènes</w:t>
      </w:r>
      <w:proofErr w:type="spellEnd"/>
      <w:r w:rsidRPr="00942498">
        <w:rPr>
          <w:rStyle w:val="Textoennegrita"/>
          <w:rFonts w:asciiTheme="minorHAnsi" w:hAnsiTheme="minorHAnsi"/>
          <w:lang w:val="en-US"/>
        </w:rPr>
        <w:t xml:space="preserve"> </w:t>
      </w:r>
      <w:proofErr w:type="spellStart"/>
      <w:r w:rsidRPr="00942498">
        <w:rPr>
          <w:rStyle w:val="Textoennegrita"/>
          <w:rFonts w:asciiTheme="minorHAnsi" w:hAnsiTheme="minorHAnsi"/>
          <w:lang w:val="en-US"/>
        </w:rPr>
        <w:t>d’enfance</w:t>
      </w:r>
      <w:proofErr w:type="spellEnd"/>
      <w:r w:rsidRPr="00942498">
        <w:rPr>
          <w:rStyle w:val="Textoennegrita"/>
          <w:rFonts w:asciiTheme="minorHAnsi" w:hAnsiTheme="minorHAnsi"/>
          <w:lang w:val="en-US"/>
        </w:rPr>
        <w:t>-ASSITEJ France</w:t>
      </w:r>
      <w:r w:rsidRPr="00942498">
        <w:rPr>
          <w:rFonts w:asciiTheme="minorHAnsi" w:hAnsiTheme="minorHAnsi"/>
          <w:lang w:val="en-US"/>
        </w:rPr>
        <w:t> launch the 4th edition of</w:t>
      </w:r>
      <w:r w:rsidRPr="00942498">
        <w:rPr>
          <w:rStyle w:val="Textoennegrita"/>
          <w:rFonts w:asciiTheme="minorHAnsi" w:hAnsiTheme="minorHAnsi"/>
          <w:lang w:val="en-US"/>
        </w:rPr>
        <w:t> </w:t>
      </w:r>
      <w:proofErr w:type="gramStart"/>
      <w:r w:rsidRPr="00942498">
        <w:rPr>
          <w:rStyle w:val="Textoennegrita"/>
          <w:rFonts w:asciiTheme="minorHAnsi" w:hAnsiTheme="minorHAnsi"/>
          <w:lang w:val="en-US"/>
        </w:rPr>
        <w:t>A</w:t>
      </w:r>
      <w:proofErr w:type="gramEnd"/>
      <w:r w:rsidRPr="00942498">
        <w:rPr>
          <w:rStyle w:val="Textoennegrita"/>
          <w:rFonts w:asciiTheme="minorHAnsi" w:hAnsiTheme="minorHAnsi"/>
          <w:lang w:val="en-US"/>
        </w:rPr>
        <w:t xml:space="preserve"> day for a play</w:t>
      </w:r>
      <w:r w:rsidRPr="00942498">
        <w:rPr>
          <w:rFonts w:asciiTheme="minorHAnsi" w:hAnsiTheme="minorHAnsi"/>
          <w:lang w:val="en-US"/>
        </w:rPr>
        <w:t>, the TYA instant playwriting game open to TYA lovers around the world.</w:t>
      </w:r>
    </w:p>
    <w:p w:rsidR="00942498" w:rsidRPr="00942498" w:rsidRDefault="00942498" w:rsidP="00942498">
      <w:pPr>
        <w:pStyle w:val="NormalWeb"/>
        <w:jc w:val="both"/>
        <w:rPr>
          <w:rFonts w:asciiTheme="minorHAnsi" w:hAnsiTheme="minorHAnsi"/>
          <w:lang w:val="en-US"/>
        </w:rPr>
      </w:pPr>
      <w:r w:rsidRPr="00942498">
        <w:rPr>
          <w:rStyle w:val="Textoennegrita"/>
          <w:rFonts w:asciiTheme="minorHAnsi" w:hAnsiTheme="minorHAnsi"/>
          <w:lang w:val="en-US"/>
        </w:rPr>
        <w:t>ASSITEJ Brazil</w:t>
      </w:r>
      <w:r w:rsidRPr="00942498">
        <w:rPr>
          <w:rFonts w:asciiTheme="minorHAnsi" w:hAnsiTheme="minorHAnsi"/>
          <w:lang w:val="en-US"/>
        </w:rPr>
        <w:t xml:space="preserve"> will celebrate its 3rd CBTIJ Theatre Award ceremony as well as the National Center’s 21st anniversary with a special event showcasing 10 TYA productions.</w:t>
      </w:r>
    </w:p>
    <w:p w:rsidR="00942498" w:rsidRPr="00942498" w:rsidRDefault="00942498" w:rsidP="00942498">
      <w:pPr>
        <w:pStyle w:val="NormalWeb"/>
        <w:jc w:val="both"/>
        <w:rPr>
          <w:rFonts w:asciiTheme="minorHAnsi" w:hAnsiTheme="minorHAnsi"/>
          <w:lang w:val="en-US"/>
        </w:rPr>
      </w:pPr>
      <w:r w:rsidRPr="00942498">
        <w:rPr>
          <w:rStyle w:val="Textoennegrita"/>
          <w:rFonts w:asciiTheme="minorHAnsi" w:hAnsiTheme="minorHAnsi"/>
          <w:lang w:val="en-US"/>
        </w:rPr>
        <w:t>ASSITEJ Iceland</w:t>
      </w:r>
      <w:r w:rsidRPr="00942498">
        <w:rPr>
          <w:rFonts w:asciiTheme="minorHAnsi" w:hAnsiTheme="minorHAnsi"/>
          <w:lang w:val="en-US"/>
        </w:rPr>
        <w:t xml:space="preserve"> will create an online video message with messages from actors and theatre makers that have </w:t>
      </w:r>
      <w:proofErr w:type="spellStart"/>
      <w:r w:rsidRPr="00942498">
        <w:rPr>
          <w:rFonts w:asciiTheme="minorHAnsi" w:hAnsiTheme="minorHAnsi"/>
          <w:lang w:val="en-US"/>
        </w:rPr>
        <w:t>shows</w:t>
      </w:r>
      <w:proofErr w:type="spellEnd"/>
      <w:r w:rsidRPr="00942498">
        <w:rPr>
          <w:rFonts w:asciiTheme="minorHAnsi" w:hAnsiTheme="minorHAnsi"/>
          <w:lang w:val="en-US"/>
        </w:rPr>
        <w:t xml:space="preserve"> for young people in Iceland.</w:t>
      </w:r>
    </w:p>
    <w:p w:rsidR="00942498" w:rsidRPr="00942498" w:rsidRDefault="00942498" w:rsidP="00942498">
      <w:pPr>
        <w:pStyle w:val="bodya"/>
        <w:jc w:val="both"/>
        <w:rPr>
          <w:rFonts w:asciiTheme="minorHAnsi" w:hAnsiTheme="minorHAnsi"/>
          <w:lang w:val="en-US"/>
        </w:rPr>
      </w:pPr>
      <w:r w:rsidRPr="00942498">
        <w:rPr>
          <w:rStyle w:val="Textoennegrita"/>
          <w:rFonts w:asciiTheme="minorHAnsi" w:hAnsiTheme="minorHAnsi"/>
          <w:lang w:val="en-US"/>
        </w:rPr>
        <w:t>ASSITEJ Mexico</w:t>
      </w:r>
      <w:r w:rsidRPr="00942498">
        <w:rPr>
          <w:rFonts w:asciiTheme="minorHAnsi" w:hAnsiTheme="minorHAnsi"/>
          <w:lang w:val="en-US"/>
        </w:rPr>
        <w:t xml:space="preserve"> celebrates its 10th Theatre Marathon, which will be a special one given the 10-year anniversary. The city of Guadalajara will also join the celebrations with activities in Theatre </w:t>
      </w:r>
      <w:proofErr w:type="spellStart"/>
      <w:r w:rsidRPr="00942498">
        <w:rPr>
          <w:rFonts w:asciiTheme="minorHAnsi" w:hAnsiTheme="minorHAnsi"/>
          <w:lang w:val="en-US"/>
        </w:rPr>
        <w:t>Alarife</w:t>
      </w:r>
      <w:proofErr w:type="spellEnd"/>
      <w:r w:rsidRPr="00942498">
        <w:rPr>
          <w:rFonts w:asciiTheme="minorHAnsi" w:hAnsiTheme="minorHAnsi"/>
          <w:lang w:val="en-US"/>
        </w:rPr>
        <w:t>.</w:t>
      </w:r>
    </w:p>
    <w:p w:rsidR="00942498" w:rsidRPr="00942498" w:rsidRDefault="00942498" w:rsidP="00942498">
      <w:pPr>
        <w:pStyle w:val="NormalWeb"/>
        <w:jc w:val="both"/>
        <w:rPr>
          <w:rFonts w:asciiTheme="minorHAnsi" w:hAnsiTheme="minorHAnsi"/>
          <w:lang w:val="en-US"/>
        </w:rPr>
      </w:pPr>
      <w:r w:rsidRPr="00942498">
        <w:rPr>
          <w:rStyle w:val="Textoennegrita"/>
          <w:rFonts w:asciiTheme="minorHAnsi" w:hAnsiTheme="minorHAnsi"/>
          <w:lang w:val="en-US"/>
        </w:rPr>
        <w:t>ASSITEJ Poland</w:t>
      </w:r>
      <w:r w:rsidRPr="00942498">
        <w:rPr>
          <w:rFonts w:asciiTheme="minorHAnsi" w:hAnsiTheme="minorHAnsi"/>
          <w:lang w:val="en-US"/>
        </w:rPr>
        <w:t xml:space="preserve"> will provide kids living in the Centre for Foreigners in Warsaw with a chance to participate in the show The Ugly Duckling, performed by students of the Halina and Jan </w:t>
      </w:r>
      <w:proofErr w:type="spellStart"/>
      <w:r w:rsidRPr="00942498">
        <w:rPr>
          <w:rFonts w:asciiTheme="minorHAnsi" w:hAnsiTheme="minorHAnsi"/>
          <w:lang w:val="en-US"/>
        </w:rPr>
        <w:t>Machulski's</w:t>
      </w:r>
      <w:proofErr w:type="spellEnd"/>
      <w:r w:rsidRPr="00942498">
        <w:rPr>
          <w:rFonts w:asciiTheme="minorHAnsi" w:hAnsiTheme="minorHAnsi"/>
          <w:lang w:val="en-US"/>
        </w:rPr>
        <w:t xml:space="preserve"> Acting School.</w:t>
      </w:r>
    </w:p>
    <w:p w:rsidR="00942498" w:rsidRDefault="00942498" w:rsidP="00942498">
      <w:pPr>
        <w:pStyle w:val="bodya"/>
        <w:jc w:val="both"/>
        <w:rPr>
          <w:rFonts w:asciiTheme="minorHAnsi" w:hAnsiTheme="minorHAnsi"/>
          <w:lang w:val="en-US"/>
        </w:rPr>
      </w:pPr>
      <w:r w:rsidRPr="00942498">
        <w:rPr>
          <w:rStyle w:val="Textoennegrita"/>
          <w:rFonts w:asciiTheme="minorHAnsi" w:hAnsiTheme="minorHAnsi"/>
          <w:lang w:val="en-US"/>
        </w:rPr>
        <w:t>TYA USA</w:t>
      </w:r>
      <w:r w:rsidRPr="00942498">
        <w:rPr>
          <w:rFonts w:asciiTheme="minorHAnsi" w:hAnsiTheme="minorHAnsi"/>
          <w:lang w:val="en-US"/>
        </w:rPr>
        <w:t xml:space="preserve"> promotes a Theatre in Our Schools Campaign during March.</w:t>
      </w:r>
    </w:p>
    <w:p w:rsidR="00DF5E0D" w:rsidRPr="00DF5E0D" w:rsidRDefault="00DF5E0D" w:rsidP="00DF5E0D">
      <w:pPr>
        <w:pStyle w:val="bodya"/>
        <w:jc w:val="both"/>
        <w:rPr>
          <w:rStyle w:val="Textoennegrita"/>
          <w:rFonts w:asciiTheme="minorHAnsi" w:hAnsiTheme="minorHAnsi"/>
          <w:b w:val="0"/>
          <w:bCs w:val="0"/>
          <w:lang w:val="en-US"/>
        </w:rPr>
      </w:pPr>
      <w:r>
        <w:rPr>
          <w:rFonts w:asciiTheme="minorHAnsi" w:hAnsiTheme="minorHAnsi"/>
          <w:b/>
          <w:lang w:val="en-US"/>
        </w:rPr>
        <w:lastRenderedPageBreak/>
        <w:t>ASSITEJ</w:t>
      </w:r>
      <w:r w:rsidRPr="00DF5E0D">
        <w:rPr>
          <w:rFonts w:asciiTheme="minorHAnsi" w:hAnsiTheme="minorHAnsi"/>
          <w:b/>
          <w:lang w:val="en-US"/>
        </w:rPr>
        <w:t xml:space="preserve"> South Africa</w:t>
      </w:r>
      <w:r w:rsidRPr="00DF5E0D">
        <w:rPr>
          <w:rFonts w:asciiTheme="minorHAnsi" w:hAnsiTheme="minorHAnsi"/>
          <w:lang w:val="en-US"/>
        </w:rPr>
        <w:t xml:space="preserve"> invites all its members to provide free or partially sponsored performances to children and young people. In 2016 this initiative reached over 15 000 children in the period February to April.</w:t>
      </w:r>
    </w:p>
    <w:p w:rsidR="00942498" w:rsidRPr="00942498" w:rsidRDefault="00942498" w:rsidP="00942498">
      <w:pPr>
        <w:pStyle w:val="NormalWeb"/>
        <w:jc w:val="both"/>
        <w:rPr>
          <w:rFonts w:asciiTheme="minorHAnsi" w:hAnsiTheme="minorHAnsi"/>
          <w:lang w:val="en-US"/>
        </w:rPr>
      </w:pPr>
      <w:r w:rsidRPr="00942498">
        <w:rPr>
          <w:rStyle w:val="Textoennegrita"/>
          <w:rFonts w:asciiTheme="minorHAnsi" w:hAnsiTheme="minorHAnsi"/>
          <w:lang w:val="en-US"/>
        </w:rPr>
        <w:t>ASSITEJ Switzerland</w:t>
      </w:r>
      <w:r w:rsidRPr="00942498">
        <w:rPr>
          <w:rFonts w:asciiTheme="minorHAnsi" w:hAnsiTheme="minorHAnsi"/>
          <w:lang w:val="en-US"/>
        </w:rPr>
        <w:t xml:space="preserve"> and “</w:t>
      </w:r>
      <w:proofErr w:type="spellStart"/>
      <w:r w:rsidRPr="00942498">
        <w:rPr>
          <w:rFonts w:asciiTheme="minorHAnsi" w:hAnsiTheme="minorHAnsi"/>
          <w:lang w:val="en-US"/>
        </w:rPr>
        <w:t>Jungspund</w:t>
      </w:r>
      <w:proofErr w:type="spellEnd"/>
      <w:r w:rsidRPr="00942498">
        <w:rPr>
          <w:rFonts w:asciiTheme="minorHAnsi" w:hAnsiTheme="minorHAnsi"/>
          <w:lang w:val="en-US"/>
        </w:rPr>
        <w:t>” theater festival for young audiences, organizes in cooperation with “</w:t>
      </w:r>
      <w:proofErr w:type="spellStart"/>
      <w:r w:rsidRPr="00942498">
        <w:rPr>
          <w:rFonts w:asciiTheme="minorHAnsi" w:hAnsiTheme="minorHAnsi"/>
          <w:lang w:val="en-US"/>
        </w:rPr>
        <w:t>TheaterLenz</w:t>
      </w:r>
      <w:proofErr w:type="spellEnd"/>
      <w:r w:rsidRPr="00942498">
        <w:rPr>
          <w:rFonts w:asciiTheme="minorHAnsi" w:hAnsiTheme="minorHAnsi"/>
          <w:lang w:val="en-US"/>
        </w:rPr>
        <w:t>” the event «Which possibilities does the theatre offer for children and youngsters for the everyday life at school</w:t>
      </w:r>
      <w:proofErr w:type="gramStart"/>
      <w:r w:rsidRPr="00942498">
        <w:rPr>
          <w:rFonts w:asciiTheme="minorHAnsi" w:hAnsiTheme="minorHAnsi"/>
          <w:lang w:val="en-US"/>
        </w:rPr>
        <w:t>?»</w:t>
      </w:r>
      <w:proofErr w:type="gramEnd"/>
    </w:p>
    <w:p w:rsidR="00942498" w:rsidRDefault="00942498" w:rsidP="00942498">
      <w:pPr>
        <w:pStyle w:val="Ttulo3"/>
        <w:jc w:val="both"/>
        <w:rPr>
          <w:rFonts w:asciiTheme="minorHAnsi" w:hAnsiTheme="minorHAnsi"/>
          <w:color w:val="000000"/>
          <w:sz w:val="28"/>
          <w:lang w:val="en-US"/>
        </w:rPr>
      </w:pPr>
      <w:r w:rsidRPr="00942498">
        <w:rPr>
          <w:rFonts w:asciiTheme="minorHAnsi" w:hAnsiTheme="minorHAnsi"/>
          <w:color w:val="000000"/>
          <w:sz w:val="28"/>
          <w:lang w:val="en-US"/>
        </w:rPr>
        <w:t xml:space="preserve">For 2017, ASSITEJ links with </w:t>
      </w:r>
      <w:r w:rsidRPr="00942498">
        <w:rPr>
          <w:rStyle w:val="Textoennegrita"/>
          <w:rFonts w:asciiTheme="minorHAnsi" w:hAnsiTheme="minorHAnsi"/>
          <w:b/>
          <w:bCs/>
          <w:color w:val="000000"/>
          <w:sz w:val="28"/>
          <w:lang w:val="en-US"/>
        </w:rPr>
        <w:t>ITI and UNIMA</w:t>
      </w:r>
      <w:r w:rsidRPr="00942498">
        <w:rPr>
          <w:rFonts w:asciiTheme="minorHAnsi" w:hAnsiTheme="minorHAnsi"/>
          <w:color w:val="000000"/>
          <w:sz w:val="28"/>
          <w:lang w:val="en-US"/>
        </w:rPr>
        <w:t xml:space="preserve"> celebrating the power of performing arts, through the new initiative of </w:t>
      </w:r>
      <w:r w:rsidRPr="00942498">
        <w:rPr>
          <w:rStyle w:val="Textoennegrita"/>
          <w:rFonts w:asciiTheme="minorHAnsi" w:hAnsiTheme="minorHAnsi"/>
          <w:b/>
          <w:bCs/>
          <w:color w:val="000000"/>
          <w:sz w:val="28"/>
          <w:lang w:val="en-US"/>
        </w:rPr>
        <w:t>World Performance Week</w:t>
      </w:r>
      <w:r w:rsidRPr="00942498">
        <w:rPr>
          <w:rFonts w:asciiTheme="minorHAnsi" w:hAnsiTheme="minorHAnsi"/>
          <w:color w:val="000000"/>
          <w:sz w:val="28"/>
          <w:lang w:val="en-US"/>
        </w:rPr>
        <w:t xml:space="preserve"> joining World Day of Theatre for Children (March 20), World Puppetry Day (March 21) and World Theatre Day (March 27).</w:t>
      </w:r>
    </w:p>
    <w:p w:rsidR="00942498" w:rsidRDefault="00942498" w:rsidP="00942498">
      <w:pPr>
        <w:rPr>
          <w:lang w:val="en-US"/>
        </w:rPr>
      </w:pPr>
    </w:p>
    <w:p w:rsidR="00942498" w:rsidRPr="00942498" w:rsidRDefault="00942498" w:rsidP="00942498">
      <w:pPr>
        <w:jc w:val="center"/>
        <w:rPr>
          <w:lang w:val="en-US"/>
        </w:rPr>
      </w:pPr>
      <w:r>
        <w:rPr>
          <w:noProof/>
          <w:lang w:eastAsia="es-MX"/>
        </w:rPr>
        <w:drawing>
          <wp:inline distT="0" distB="0" distL="0" distR="0">
            <wp:extent cx="3499392" cy="5336275"/>
            <wp:effectExtent l="0" t="0" r="635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w_3logos-600x915.png"/>
                    <pic:cNvPicPr/>
                  </pic:nvPicPr>
                  <pic:blipFill>
                    <a:blip r:embed="rId13">
                      <a:extLst>
                        <a:ext uri="{28A0092B-C50C-407E-A947-70E740481C1C}">
                          <a14:useLocalDpi xmlns:a14="http://schemas.microsoft.com/office/drawing/2010/main" val="0"/>
                        </a:ext>
                      </a:extLst>
                    </a:blip>
                    <a:stretch>
                      <a:fillRect/>
                    </a:stretch>
                  </pic:blipFill>
                  <pic:spPr>
                    <a:xfrm>
                      <a:off x="0" y="0"/>
                      <a:ext cx="3507938" cy="5349307"/>
                    </a:xfrm>
                    <a:prstGeom prst="rect">
                      <a:avLst/>
                    </a:prstGeom>
                  </pic:spPr>
                </pic:pic>
              </a:graphicData>
            </a:graphic>
          </wp:inline>
        </w:drawing>
      </w:r>
    </w:p>
    <w:p w:rsidR="00942498" w:rsidRDefault="00942498" w:rsidP="00942498">
      <w:pPr>
        <w:jc w:val="center"/>
        <w:rPr>
          <w:lang w:val="en-US"/>
        </w:rPr>
      </w:pPr>
    </w:p>
    <w:p w:rsidR="00942498" w:rsidRPr="00942498" w:rsidRDefault="00942498" w:rsidP="00942498">
      <w:pPr>
        <w:pStyle w:val="Ttulo2"/>
        <w:jc w:val="both"/>
        <w:rPr>
          <w:color w:val="5F497A" w:themeColor="accent4" w:themeShade="BF"/>
          <w:lang w:val="en-US"/>
        </w:rPr>
      </w:pPr>
      <w:r w:rsidRPr="00942498">
        <w:rPr>
          <w:color w:val="5F497A" w:themeColor="accent4" w:themeShade="BF"/>
          <w:lang w:val="en-US"/>
        </w:rPr>
        <w:t>Ends</w:t>
      </w:r>
    </w:p>
    <w:p w:rsidR="00942498" w:rsidRPr="00942498" w:rsidRDefault="00942498" w:rsidP="00942498">
      <w:pPr>
        <w:pStyle w:val="bodya"/>
        <w:jc w:val="both"/>
        <w:rPr>
          <w:lang w:val="en-US"/>
        </w:rPr>
      </w:pPr>
      <w:r w:rsidRPr="00942498">
        <w:rPr>
          <w:lang w:val="en-US"/>
        </w:rPr>
        <w:t xml:space="preserve">For further information, interviews or images contact Nina </w:t>
      </w:r>
      <w:proofErr w:type="spellStart"/>
      <w:r w:rsidRPr="00942498">
        <w:rPr>
          <w:lang w:val="en-US"/>
        </w:rPr>
        <w:t>Hajiyianni</w:t>
      </w:r>
      <w:proofErr w:type="spellEnd"/>
      <w:r w:rsidRPr="00942498">
        <w:rPr>
          <w:lang w:val="en-US"/>
        </w:rPr>
        <w:t xml:space="preserve">, Chair of Communications on +44 7802874489 or email </w:t>
      </w:r>
      <w:hyperlink r:id="rId14" w:tgtFrame="_blank" w:history="1">
        <w:r w:rsidRPr="00942498">
          <w:rPr>
            <w:rStyle w:val="Hipervnculo"/>
            <w:lang w:val="en-US"/>
          </w:rPr>
          <w:t xml:space="preserve">nina@assitej-international.org </w:t>
        </w:r>
      </w:hyperlink>
      <w:r w:rsidRPr="00942498">
        <w:rPr>
          <w:lang w:val="en-US"/>
        </w:rPr>
        <w:t xml:space="preserve">or Marisa Giménez Cacho, Secretary General on (52) (55) 10 00 46 22 ext.1564  or </w:t>
      </w:r>
      <w:hyperlink r:id="rId15" w:tgtFrame="_blank" w:history="1">
        <w:r w:rsidRPr="00942498">
          <w:rPr>
            <w:rStyle w:val="Hipervnculo"/>
            <w:lang w:val="en-US"/>
          </w:rPr>
          <w:t xml:space="preserve">sg@assitej-international.org </w:t>
        </w:r>
      </w:hyperlink>
    </w:p>
    <w:p w:rsidR="00942498" w:rsidRPr="00942498" w:rsidRDefault="00942498" w:rsidP="00942498">
      <w:pPr>
        <w:pStyle w:val="bodya"/>
        <w:jc w:val="both"/>
        <w:rPr>
          <w:lang w:val="en-US"/>
        </w:rPr>
      </w:pPr>
      <w:r w:rsidRPr="00942498">
        <w:rPr>
          <w:lang w:val="en-US"/>
        </w:rPr>
        <w:t> </w:t>
      </w:r>
    </w:p>
    <w:p w:rsidR="00942498" w:rsidRPr="00942498" w:rsidRDefault="00E622B7" w:rsidP="00942498">
      <w:pPr>
        <w:pStyle w:val="bodya"/>
        <w:jc w:val="both"/>
        <w:rPr>
          <w:lang w:val="en-US"/>
        </w:rPr>
      </w:pPr>
      <w:hyperlink r:id="rId16" w:tgtFrame="_blank" w:history="1">
        <w:r w:rsidR="00942498" w:rsidRPr="00942498">
          <w:rPr>
            <w:rStyle w:val="Hipervnculo"/>
            <w:lang w:val="en-US"/>
          </w:rPr>
          <w:t>http://www.assitej-international.org</w:t>
        </w:r>
      </w:hyperlink>
    </w:p>
    <w:p w:rsidR="00942498" w:rsidRPr="00942498" w:rsidRDefault="00E622B7" w:rsidP="00942498">
      <w:pPr>
        <w:pStyle w:val="bodya"/>
        <w:jc w:val="both"/>
        <w:rPr>
          <w:lang w:val="en-US"/>
        </w:rPr>
      </w:pPr>
      <w:hyperlink r:id="rId17" w:tgtFrame="_blank" w:history="1">
        <w:r w:rsidR="00942498" w:rsidRPr="00942498">
          <w:rPr>
            <w:rStyle w:val="Hipervnculo"/>
            <w:lang w:val="en-US"/>
          </w:rPr>
          <w:t>www.facebook.com/Assitej.International</w:t>
        </w:r>
      </w:hyperlink>
    </w:p>
    <w:p w:rsidR="00942498" w:rsidRPr="00942498" w:rsidRDefault="00E622B7" w:rsidP="00942498">
      <w:pPr>
        <w:pStyle w:val="bodya"/>
        <w:jc w:val="both"/>
      </w:pPr>
      <w:hyperlink r:id="rId18" w:tgtFrame="_blank" w:history="1">
        <w:r w:rsidR="00942498">
          <w:rPr>
            <w:rStyle w:val="Hipervnculo"/>
          </w:rPr>
          <w:t>https://twitter.com/ASSITEJ</w:t>
        </w:r>
      </w:hyperlink>
    </w:p>
    <w:sectPr w:rsidR="00942498" w:rsidRPr="0094249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1EB"/>
    <w:rsid w:val="001841EB"/>
    <w:rsid w:val="00815B78"/>
    <w:rsid w:val="00942498"/>
    <w:rsid w:val="00AD13A1"/>
    <w:rsid w:val="00DF5E0D"/>
    <w:rsid w:val="00E622B7"/>
    <w:rsid w:val="00EE35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841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1841E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9424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41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1EB"/>
    <w:rPr>
      <w:rFonts w:ascii="Tahoma" w:hAnsi="Tahoma" w:cs="Tahoma"/>
      <w:sz w:val="16"/>
      <w:szCs w:val="16"/>
    </w:rPr>
  </w:style>
  <w:style w:type="character" w:customStyle="1" w:styleId="Ttulo1Car">
    <w:name w:val="Título 1 Car"/>
    <w:basedOn w:val="Fuentedeprrafopredeter"/>
    <w:link w:val="Ttulo1"/>
    <w:uiPriority w:val="9"/>
    <w:rsid w:val="001841EB"/>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1841EB"/>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1841EB"/>
    <w:rPr>
      <w:b/>
      <w:bCs/>
    </w:rPr>
  </w:style>
  <w:style w:type="paragraph" w:styleId="NormalWeb">
    <w:name w:val="Normal (Web)"/>
    <w:basedOn w:val="Normal"/>
    <w:uiPriority w:val="99"/>
    <w:semiHidden/>
    <w:unhideWhenUsed/>
    <w:rsid w:val="001841E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dya">
    <w:name w:val="bodya"/>
    <w:basedOn w:val="Normal"/>
    <w:rsid w:val="001841E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942498"/>
    <w:rPr>
      <w:color w:val="0000FF"/>
      <w:u w:val="single"/>
    </w:rPr>
  </w:style>
  <w:style w:type="character" w:customStyle="1" w:styleId="Ttulo3Car">
    <w:name w:val="Título 3 Car"/>
    <w:basedOn w:val="Fuentedeprrafopredeter"/>
    <w:link w:val="Ttulo3"/>
    <w:uiPriority w:val="9"/>
    <w:rsid w:val="00942498"/>
    <w:rPr>
      <w:rFonts w:asciiTheme="majorHAnsi" w:eastAsiaTheme="majorEastAsia" w:hAnsiTheme="majorHAnsi" w:cstheme="majorBidi"/>
      <w:b/>
      <w:bCs/>
      <w:color w:val="4F81BD" w:themeColor="accent1"/>
    </w:rPr>
  </w:style>
  <w:style w:type="paragraph" w:customStyle="1" w:styleId="default">
    <w:name w:val="default"/>
    <w:basedOn w:val="Normal"/>
    <w:rsid w:val="0094249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841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1841E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9424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41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1EB"/>
    <w:rPr>
      <w:rFonts w:ascii="Tahoma" w:hAnsi="Tahoma" w:cs="Tahoma"/>
      <w:sz w:val="16"/>
      <w:szCs w:val="16"/>
    </w:rPr>
  </w:style>
  <w:style w:type="character" w:customStyle="1" w:styleId="Ttulo1Car">
    <w:name w:val="Título 1 Car"/>
    <w:basedOn w:val="Fuentedeprrafopredeter"/>
    <w:link w:val="Ttulo1"/>
    <w:uiPriority w:val="9"/>
    <w:rsid w:val="001841EB"/>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1841EB"/>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1841EB"/>
    <w:rPr>
      <w:b/>
      <w:bCs/>
    </w:rPr>
  </w:style>
  <w:style w:type="paragraph" w:styleId="NormalWeb">
    <w:name w:val="Normal (Web)"/>
    <w:basedOn w:val="Normal"/>
    <w:uiPriority w:val="99"/>
    <w:semiHidden/>
    <w:unhideWhenUsed/>
    <w:rsid w:val="001841E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dya">
    <w:name w:val="bodya"/>
    <w:basedOn w:val="Normal"/>
    <w:rsid w:val="001841E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942498"/>
    <w:rPr>
      <w:color w:val="0000FF"/>
      <w:u w:val="single"/>
    </w:rPr>
  </w:style>
  <w:style w:type="character" w:customStyle="1" w:styleId="Ttulo3Car">
    <w:name w:val="Título 3 Car"/>
    <w:basedOn w:val="Fuentedeprrafopredeter"/>
    <w:link w:val="Ttulo3"/>
    <w:uiPriority w:val="9"/>
    <w:rsid w:val="00942498"/>
    <w:rPr>
      <w:rFonts w:asciiTheme="majorHAnsi" w:eastAsiaTheme="majorEastAsia" w:hAnsiTheme="majorHAnsi" w:cstheme="majorBidi"/>
      <w:b/>
      <w:bCs/>
      <w:color w:val="4F81BD" w:themeColor="accent1"/>
    </w:rPr>
  </w:style>
  <w:style w:type="paragraph" w:customStyle="1" w:styleId="default">
    <w:name w:val="default"/>
    <w:basedOn w:val="Normal"/>
    <w:rsid w:val="0094249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5442">
      <w:bodyDiv w:val="1"/>
      <w:marLeft w:val="0"/>
      <w:marRight w:val="0"/>
      <w:marTop w:val="0"/>
      <w:marBottom w:val="0"/>
      <w:divBdr>
        <w:top w:val="none" w:sz="0" w:space="0" w:color="auto"/>
        <w:left w:val="none" w:sz="0" w:space="0" w:color="auto"/>
        <w:bottom w:val="none" w:sz="0" w:space="0" w:color="auto"/>
        <w:right w:val="none" w:sz="0" w:space="0" w:color="auto"/>
      </w:divBdr>
    </w:div>
    <w:div w:id="284431949">
      <w:bodyDiv w:val="1"/>
      <w:marLeft w:val="0"/>
      <w:marRight w:val="0"/>
      <w:marTop w:val="0"/>
      <w:marBottom w:val="0"/>
      <w:divBdr>
        <w:top w:val="none" w:sz="0" w:space="0" w:color="auto"/>
        <w:left w:val="none" w:sz="0" w:space="0" w:color="auto"/>
        <w:bottom w:val="none" w:sz="0" w:space="0" w:color="auto"/>
        <w:right w:val="none" w:sz="0" w:space="0" w:color="auto"/>
      </w:divBdr>
    </w:div>
    <w:div w:id="703948491">
      <w:bodyDiv w:val="1"/>
      <w:marLeft w:val="0"/>
      <w:marRight w:val="0"/>
      <w:marTop w:val="0"/>
      <w:marBottom w:val="0"/>
      <w:divBdr>
        <w:top w:val="none" w:sz="0" w:space="0" w:color="auto"/>
        <w:left w:val="none" w:sz="0" w:space="0" w:color="auto"/>
        <w:bottom w:val="none" w:sz="0" w:space="0" w:color="auto"/>
        <w:right w:val="none" w:sz="0" w:space="0" w:color="auto"/>
      </w:divBdr>
    </w:div>
    <w:div w:id="1031952110">
      <w:bodyDiv w:val="1"/>
      <w:marLeft w:val="0"/>
      <w:marRight w:val="0"/>
      <w:marTop w:val="0"/>
      <w:marBottom w:val="0"/>
      <w:divBdr>
        <w:top w:val="none" w:sz="0" w:space="0" w:color="auto"/>
        <w:left w:val="none" w:sz="0" w:space="0" w:color="auto"/>
        <w:bottom w:val="none" w:sz="0" w:space="0" w:color="auto"/>
        <w:right w:val="none" w:sz="0" w:space="0" w:color="auto"/>
      </w:divBdr>
    </w:div>
    <w:div w:id="1243682268">
      <w:bodyDiv w:val="1"/>
      <w:marLeft w:val="0"/>
      <w:marRight w:val="0"/>
      <w:marTop w:val="0"/>
      <w:marBottom w:val="0"/>
      <w:divBdr>
        <w:top w:val="none" w:sz="0" w:space="0" w:color="auto"/>
        <w:left w:val="none" w:sz="0" w:space="0" w:color="auto"/>
        <w:bottom w:val="none" w:sz="0" w:space="0" w:color="auto"/>
        <w:right w:val="none" w:sz="0" w:space="0" w:color="auto"/>
      </w:divBdr>
    </w:div>
    <w:div w:id="1274245819">
      <w:bodyDiv w:val="1"/>
      <w:marLeft w:val="0"/>
      <w:marRight w:val="0"/>
      <w:marTop w:val="0"/>
      <w:marBottom w:val="0"/>
      <w:divBdr>
        <w:top w:val="none" w:sz="0" w:space="0" w:color="auto"/>
        <w:left w:val="none" w:sz="0" w:space="0" w:color="auto"/>
        <w:bottom w:val="none" w:sz="0" w:space="0" w:color="auto"/>
        <w:right w:val="none" w:sz="0" w:space="0" w:color="auto"/>
      </w:divBdr>
    </w:div>
    <w:div w:id="1423142323">
      <w:bodyDiv w:val="1"/>
      <w:marLeft w:val="0"/>
      <w:marRight w:val="0"/>
      <w:marTop w:val="0"/>
      <w:marBottom w:val="0"/>
      <w:divBdr>
        <w:top w:val="none" w:sz="0" w:space="0" w:color="auto"/>
        <w:left w:val="none" w:sz="0" w:space="0" w:color="auto"/>
        <w:bottom w:val="none" w:sz="0" w:space="0" w:color="auto"/>
        <w:right w:val="none" w:sz="0" w:space="0" w:color="auto"/>
      </w:divBdr>
    </w:div>
    <w:div w:id="1636132148">
      <w:bodyDiv w:val="1"/>
      <w:marLeft w:val="0"/>
      <w:marRight w:val="0"/>
      <w:marTop w:val="0"/>
      <w:marBottom w:val="0"/>
      <w:divBdr>
        <w:top w:val="none" w:sz="0" w:space="0" w:color="auto"/>
        <w:left w:val="none" w:sz="0" w:space="0" w:color="auto"/>
        <w:bottom w:val="none" w:sz="0" w:space="0" w:color="auto"/>
        <w:right w:val="none" w:sz="0" w:space="0" w:color="auto"/>
      </w:divBdr>
    </w:div>
    <w:div w:id="169826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itej-international.org/en/2017/02/world-day-message-2017-by-yvette-hardie/" TargetMode="External"/><Relationship Id="rId13" Type="http://schemas.openxmlformats.org/officeDocument/2006/relationships/image" Target="media/image4.png"/><Relationship Id="rId18" Type="http://schemas.openxmlformats.org/officeDocument/2006/relationships/hyperlink" Target="https://twitter.com/ASSITEJ" TargetMode="External"/><Relationship Id="rId3" Type="http://schemas.openxmlformats.org/officeDocument/2006/relationships/settings" Target="settings.xml"/><Relationship Id="rId7" Type="http://schemas.openxmlformats.org/officeDocument/2006/relationships/hyperlink" Target="http://www.assitej-international.org/en/2017/02/2017-world-day-message/" TargetMode="External"/><Relationship Id="rId12" Type="http://schemas.openxmlformats.org/officeDocument/2006/relationships/image" Target="media/image3.png"/><Relationship Id="rId17" Type="http://schemas.openxmlformats.org/officeDocument/2006/relationships/hyperlink" Target="http://www.facebook.com/Assitej.International" TargetMode="External"/><Relationship Id="rId2" Type="http://schemas.microsoft.com/office/2007/relationships/stylesWithEffects" Target="stylesWithEffects.xml"/><Relationship Id="rId16" Type="http://schemas.openxmlformats.org/officeDocument/2006/relationships/hyperlink" Target="http://www.assitej-international.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youtu.be/jWlzKbeDidc" TargetMode="External"/><Relationship Id="rId5" Type="http://schemas.openxmlformats.org/officeDocument/2006/relationships/image" Target="media/image1.png"/><Relationship Id="rId15" Type="http://schemas.openxmlformats.org/officeDocument/2006/relationships/hyperlink" Target="mailto:assitejsg@gmail.com" TargetMode="External"/><Relationship Id="rId10" Type="http://schemas.openxmlformats.org/officeDocument/2006/relationships/hyperlink" Target="http://www.assitej-international.org/es/dia-mundial-del-teatro-para-ninos-y-joven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ssitej-international.org/en/the-world-day-of-theatre/" TargetMode="External"/><Relationship Id="rId14" Type="http://schemas.openxmlformats.org/officeDocument/2006/relationships/hyperlink" Target="mailto:nina@assitej-international.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803</Words>
  <Characters>4419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Ernesto Acosta Santos</dc:creator>
  <cp:lastModifiedBy>Omar Ernesto Acosta Santos</cp:lastModifiedBy>
  <cp:revision>4</cp:revision>
  <dcterms:created xsi:type="dcterms:W3CDTF">2017-02-28T23:21:00Z</dcterms:created>
  <dcterms:modified xsi:type="dcterms:W3CDTF">2017-03-03T19:48:00Z</dcterms:modified>
</cp:coreProperties>
</file>