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rPr>
          <w:rFonts w:ascii="Trebuchet MS" w:cs="Trebuchet MS" w:hAnsi="Trebuchet MS" w:eastAsia="Trebuchet MS"/>
          <w:color w:val="413c5e"/>
          <w:spacing w:val="40"/>
          <w:sz w:val="36"/>
          <w:szCs w:val="36"/>
          <w:u w:color="1f497d"/>
        </w:rPr>
      </w:pPr>
      <w:r>
        <w:rPr>
          <w:rFonts w:ascii="Trebuchet MS" w:hAnsi="Trebuchet MS"/>
          <w:color w:val="413c5e"/>
          <w:spacing w:val="40"/>
          <w:sz w:val="36"/>
          <w:szCs w:val="36"/>
          <w:u w:color="1f497d"/>
          <w:rtl w:val="0"/>
          <w:lang w:val="en-US"/>
        </w:rPr>
        <w:t>APPLICATION FORM</w:t>
      </w:r>
    </w:p>
    <w:p>
      <w:pPr>
        <w:pStyle w:val="Body Text Indent"/>
        <w:rPr>
          <w:rFonts w:ascii="Trebuchet MS" w:cs="Trebuchet MS" w:hAnsi="Trebuchet MS" w:eastAsia="Trebuchet MS"/>
          <w:b w:val="0"/>
          <w:bCs w:val="0"/>
        </w:rPr>
      </w:pPr>
      <w:r>
        <w:rPr>
          <w:rFonts w:ascii="Trebuchet MS" w:hAnsi="Trebuchet MS"/>
          <w:b w:val="0"/>
          <w:bCs w:val="0"/>
          <w:rtl w:val="0"/>
          <w:lang w:val="it-IT"/>
        </w:rPr>
        <w:t xml:space="preserve">Regional Workshops </w:t>
      </w:r>
      <w:r>
        <w:rPr>
          <w:rFonts w:ascii="Trebuchet MS" w:hAnsi="Trebuchet MS" w:hint="default"/>
          <w:b w:val="0"/>
          <w:bCs w:val="0"/>
          <w:rtl w:val="0"/>
          <w:lang w:val="it-IT"/>
        </w:rPr>
        <w:t xml:space="preserve">– </w:t>
      </w:r>
      <w:r>
        <w:rPr>
          <w:rFonts w:ascii="Trebuchet MS" w:hAnsi="Trebuchet MS"/>
          <w:b w:val="0"/>
          <w:bCs w:val="0"/>
          <w:rtl w:val="0"/>
          <w:lang w:val="it-IT"/>
        </w:rPr>
        <w:t>2019</w:t>
      </w:r>
    </w:p>
    <w:p>
      <w:pPr>
        <w:pStyle w:val="Body Text Indent"/>
        <w:rPr>
          <w:rFonts w:ascii="Century Gothic" w:cs="Century Gothic" w:hAnsi="Century Gothic" w:eastAsia="Century Gothic"/>
          <w:b w:val="0"/>
          <w:bCs w:val="0"/>
          <w:lang w:val="it-IT"/>
        </w:rPr>
      </w:pPr>
    </w:p>
    <w:tbl>
      <w:tblPr>
        <w:tblW w:w="96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40"/>
        <w:gridCol w:w="5980"/>
      </w:tblGrid>
      <w:tr>
        <w:tblPrEx>
          <w:shd w:val="clear" w:color="auto" w:fill="d0ddef"/>
        </w:tblPrEx>
        <w:trPr>
          <w:trHeight w:val="45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Name of Host Center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 xml:space="preserve">Contact Name 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it-IT"/>
              </w:rPr>
              <w:t>Email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Phone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Name of Associated Center 1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 xml:space="preserve">Contact Name 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Email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Name of Associated Center 2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 xml:space="preserve">Contact Name 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Email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What skills does your region need? (see below)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What is your motivation to host a Regional Workshop?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How will this workshop impact your region?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Do you agree to the guidelines?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 xml:space="preserve">What are the main challenges to hosting the regional workshop? 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5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How many workshops can you do?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Workshop 1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Skill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Suggested workshop leader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Workshop 2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Skill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Suggested workshop leader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Workshop 3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Skill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Suggested workshop leader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85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How many participants can you host, including the leaders and the ASSITEJ representative?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1040" w:hRule="atLeast"/>
        </w:trPr>
        <w:tc>
          <w:tcPr>
            <w:tcW w:type="dxa" w:w="3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oofdtekst"/>
              <w:spacing w:after="0" w:line="240" w:lineRule="auto"/>
            </w:pPr>
            <w:r>
              <w:rPr>
                <w:b w:val="1"/>
                <w:bCs w:val="1"/>
                <w:color w:val="1f3864"/>
                <w:sz w:val="24"/>
                <w:szCs w:val="24"/>
                <w:u w:color="1f3864"/>
                <w:rtl w:val="0"/>
                <w:lang w:val="en-US"/>
              </w:rPr>
              <w:t>Other questions or comments?</w:t>
            </w:r>
          </w:p>
        </w:tc>
        <w:tc>
          <w:tcPr>
            <w:tcW w:type="dxa" w:w="5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oofdtekst"/>
              <w:spacing w:after="0" w:line="240" w:lineRule="auto"/>
            </w:pPr>
            <w:r>
              <w:rPr>
                <w:rtl w:val="0"/>
                <w:lang w:val="en-US"/>
              </w:rPr>
              <w:t> </w:t>
            </w:r>
          </w:p>
        </w:tc>
      </w:tr>
    </w:tbl>
    <w:p>
      <w:pPr>
        <w:pStyle w:val="Body Text Indent"/>
        <w:widowControl w:val="0"/>
        <w:ind w:left="0" w:firstLine="0"/>
      </w:pPr>
      <w:r>
        <w:rPr>
          <w:rFonts w:ascii="Century Gothic" w:cs="Century Gothic" w:hAnsi="Century Gothic" w:eastAsia="Century Gothic"/>
          <w:b w:val="0"/>
          <w:bCs w:val="0"/>
          <w:lang w:val="it-IT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Trebuchet MS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60" w:right="0" w:firstLine="0"/>
      <w:jc w:val="center"/>
      <w:outlineLvl w:val="9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2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